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5:00 PM 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3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  <w:br w:type="textWrapping"/>
        <w:t xml:space="preserve">2</w:t>
        <w:br w:type="textWrapping"/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  <w:br w:type="textWrapping"/>
        <w:t xml:space="preserve">Started validation rules and drafted error messages.</w:t>
        <w:br w:type="textWrapping"/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  <w:br w:type="textWrapping"/>
        <w:t xml:space="preserve">Implement input checks and wire messages into the UI/flow.</w:t>
        <w:br w:type="textWrapping"/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3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 </w:t>
        <w:br w:type="textWrapping"/>
        <w:t xml:space="preserve">Waiting on final agreement for exact required fields / edge cases.</w:t>
        <w:br w:type="textWrapping"/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4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  <w:br w:type="textWrapping"/>
        <w:t xml:space="preserve">3</w:t>
        <w:br w:type="textWrapping"/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  <w:br w:type="textWrapping"/>
        <w:t xml:space="preserve">Refined extraction output format and cleaned section labeling.</w:t>
        <w:br w:type="textWrapping"/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Improve consistency of extracted fields and add a clearer summary block.</w:t>
        <w:br w:type="textWrapping"/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4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 </w:t>
        <w:br w:type="textWrapping"/>
        <w:t xml:space="preserve">Some outputs vary depending on input structure.</w:t>
        <w:br w:type="textWrapping"/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2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  <w:br w:type="textWrapping"/>
        <w:t xml:space="preserve">2</w:t>
        <w:br w:type="textWrapping"/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  <w:br w:type="textWrapping"/>
        <w:t xml:space="preserve">Researched export options and drafted export layout.</w:t>
        <w:br w:type="textWrapping"/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  <w:br w:type="textWrapping"/>
        <w:t xml:space="preserve">Implement copy-to-clipboard and a simple download/export option.</w:t>
        <w:br w:type="textWrapping"/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 </w:t>
        <w:br w:type="textWrapping"/>
        <w:t xml:space="preserve">Confirming the exact export format (text vs PDF).</w:t>
        <w:br w:type="textWrapping"/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  <w:br w:type="textWrapping"/>
        <w:t xml:space="preserve">2</w:t>
        <w:br w:type="textWrapping"/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  <w:br w:type="textWrapping"/>
        <w:t xml:space="preserve">Set up basic test checklist and started a short user guide outline.</w:t>
        <w:br w:type="textWrapping"/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  <w:br w:type="textWrapping"/>
        <w:t xml:space="preserve">Add a few test cases and ensure merges/integration stay clean.</w:t>
        <w:br w:type="textWrapping"/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 </w:t>
        <w:br w:type="textWrapping"/>
        <w:t xml:space="preserve">Merge conflicts / coordinating changes across multiple stories.</w:t>
      </w:r>
    </w:p>
    <w:p w:rsidR="00000000" w:rsidDel="00000000" w:rsidP="00000000" w:rsidRDefault="00000000" w:rsidRPr="00000000" w14:paraId="0000001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